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授权委托书</w:t>
      </w:r>
      <w:r>
        <w:rPr>
          <w:rFonts w:hint="eastAsia"/>
          <w:b/>
          <w:bCs/>
          <w:sz w:val="44"/>
          <w:lang w:eastAsia="zh-CN"/>
        </w:rPr>
        <w:t>（</w:t>
      </w:r>
      <w:r>
        <w:rPr>
          <w:rFonts w:hint="eastAsia"/>
          <w:b/>
          <w:bCs/>
          <w:sz w:val="44"/>
          <w:lang w:val="en-US" w:eastAsia="zh-CN"/>
        </w:rPr>
        <w:t>样表）</w:t>
      </w:r>
      <w:bookmarkStart w:id="0" w:name="_GoBack"/>
      <w:bookmarkEnd w:id="0"/>
    </w:p>
    <w:p>
      <w:pPr>
        <w:spacing w:line="500" w:lineRule="exact"/>
        <w:rPr>
          <w:rFonts w:hint="eastAsia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  <w:u w:val="single"/>
          <w:lang w:val="en-US" w:eastAsia="zh-CN"/>
        </w:rPr>
        <w:t>四平市</w:t>
      </w:r>
      <w:r>
        <w:rPr>
          <w:rFonts w:hint="eastAsia" w:ascii="仿宋_GB2312" w:eastAsia="仿宋_GB2312"/>
          <w:color w:val="0000FF"/>
          <w:sz w:val="32"/>
          <w:szCs w:val="32"/>
        </w:rPr>
        <w:t>劳动人事争议仲裁委员会：</w:t>
      </w:r>
    </w:p>
    <w:p>
      <w:pPr>
        <w:spacing w:line="500" w:lineRule="exact"/>
        <w:ind w:firstLine="6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你委受理</w:t>
      </w:r>
      <w:r>
        <w:rPr>
          <w:rFonts w:hint="eastAsia" w:ascii="仿宋_GB2312" w:eastAsia="仿宋_GB2312"/>
          <w:sz w:val="32"/>
          <w:lang w:val="en-US" w:eastAsia="zh-CN"/>
        </w:rPr>
        <w:t>的</w:t>
      </w:r>
      <w:r>
        <w:rPr>
          <w:rFonts w:hint="default" w:ascii="Arial" w:hAnsi="Arial" w:eastAsia="仿宋_GB2312" w:cs="Arial"/>
          <w:sz w:val="32"/>
          <w:lang w:val="en-US" w:eastAsia="zh-CN"/>
        </w:rPr>
        <w:t>×</w:t>
      </w:r>
      <w:r>
        <w:rPr>
          <w:rFonts w:hint="default" w:ascii="Arial" w:hAnsi="Arial" w:eastAsia="仿宋_GB2312" w:cs="Arial"/>
          <w:sz w:val="32"/>
          <w:lang w:val="en-US" w:eastAsia="zh-CN"/>
        </w:rPr>
        <w:t>××</w:t>
      </w:r>
      <w:r>
        <w:rPr>
          <w:rFonts w:hint="eastAsia" w:ascii="仿宋_GB2312" w:eastAsia="仿宋_GB2312"/>
          <w:sz w:val="32"/>
        </w:rPr>
        <w:t>与我（单位）的(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拖欠工资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)争议一案，依照法律规定，特委托下列人员为我（单位）的代理人：</w:t>
      </w:r>
    </w:p>
    <w:p>
      <w:pPr>
        <w:spacing w:line="500" w:lineRule="exact"/>
        <w:ind w:firstLine="6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1、姓名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default" w:ascii="Arial" w:hAnsi="Arial" w:eastAsia="仿宋_GB2312" w:cs="Arial"/>
          <w:sz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</w:rPr>
        <w:t>性别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sz w:val="32"/>
          <w:lang w:val="en-US" w:eastAsia="zh-CN"/>
        </w:rPr>
        <w:t>×</w:t>
      </w:r>
      <w:r>
        <w:rPr>
          <w:rFonts w:hint="eastAsia" w:ascii="Arial" w:hAnsi="Arial" w:eastAsia="仿宋_GB2312" w:cs="Arial"/>
          <w:sz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</w:rPr>
        <w:t>民族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default" w:ascii="Arial" w:hAnsi="Arial" w:eastAsia="仿宋_GB2312" w:cs="Arial"/>
          <w:sz w:val="32"/>
          <w:lang w:val="en-US" w:eastAsia="zh-CN"/>
        </w:rPr>
        <w:t>×</w:t>
      </w:r>
    </w:p>
    <w:p>
      <w:pPr>
        <w:spacing w:line="500" w:lineRule="exact"/>
        <w:ind w:firstLine="604" w:firstLineChars="19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出生</w:t>
      </w:r>
      <w:r>
        <w:rPr>
          <w:rFonts w:hint="eastAsia" w:ascii="仿宋_GB2312" w:eastAsia="仿宋_GB2312"/>
          <w:color w:val="0000FF"/>
          <w:sz w:val="32"/>
        </w:rPr>
        <w:t>日期</w:t>
      </w:r>
      <w:r>
        <w:rPr>
          <w:rFonts w:hint="eastAsia" w:ascii="仿宋_GB2312" w:eastAsia="仿宋_GB2312"/>
          <w:color w:val="0000FF"/>
          <w:sz w:val="32"/>
          <w:lang w:eastAsia="zh-CN"/>
        </w:rPr>
        <w:t>：</w:t>
      </w:r>
      <w:r>
        <w:rPr>
          <w:rFonts w:hint="default" w:ascii="Arial" w:hAnsi="Arial" w:eastAsia="仿宋_GB2312" w:cs="Arial"/>
          <w:sz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</w:rPr>
        <w:t>工作单位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default" w:ascii="Arial" w:hAnsi="Arial" w:eastAsia="仿宋_GB2312" w:cs="Arial"/>
          <w:sz w:val="32"/>
          <w:lang w:val="en-US" w:eastAsia="zh-CN"/>
        </w:rPr>
        <w:t>×××</w:t>
      </w:r>
    </w:p>
    <w:p>
      <w:pPr>
        <w:spacing w:line="500" w:lineRule="exact"/>
        <w:ind w:firstLine="604" w:firstLineChars="19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联系电话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default" w:ascii="Arial" w:hAnsi="Arial" w:eastAsia="仿宋_GB2312" w:cs="Arial"/>
          <w:sz w:val="32"/>
          <w:lang w:val="en-US" w:eastAsia="zh-CN"/>
        </w:rPr>
        <w:t>×××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</w:rPr>
        <w:t>职务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default" w:ascii="Arial" w:hAnsi="Arial" w:eastAsia="仿宋_GB2312" w:cs="Arial"/>
          <w:sz w:val="32"/>
          <w:lang w:val="en-US" w:eastAsia="zh-CN"/>
        </w:rPr>
        <w:t>×××</w:t>
      </w:r>
      <w:r>
        <w:rPr>
          <w:rFonts w:hint="eastAsia" w:ascii="仿宋_GB2312" w:eastAsia="仿宋_GB2312"/>
          <w:sz w:val="32"/>
          <w:u w:val="single"/>
        </w:rPr>
        <w:t xml:space="preserve">                        </w:t>
      </w:r>
    </w:p>
    <w:p>
      <w:pPr>
        <w:spacing w:line="500" w:lineRule="exact"/>
        <w:ind w:firstLine="604" w:firstLineChars="19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与委托人的关系： </w:t>
      </w:r>
      <w:r>
        <w:rPr>
          <w:rFonts w:hint="eastAsia" w:ascii="仿宋_GB2312" w:eastAsia="仿宋_GB2312"/>
          <w:sz w:val="32"/>
          <w:lang w:val="en-US" w:eastAsia="zh-CN"/>
        </w:rPr>
        <w:t>本单位员工</w:t>
      </w:r>
      <w:r>
        <w:rPr>
          <w:rFonts w:hint="eastAsia" w:ascii="仿宋_GB2312" w:eastAsia="仿宋_GB2312"/>
          <w:sz w:val="32"/>
        </w:rPr>
        <w:t xml:space="preserve">                                   </w:t>
      </w:r>
    </w:p>
    <w:p>
      <w:pPr>
        <w:spacing w:line="500" w:lineRule="exact"/>
        <w:ind w:firstLine="6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2、姓名</w:t>
      </w:r>
      <w:r>
        <w:rPr>
          <w:rFonts w:hint="eastAsia" w:ascii="仿宋_GB2312" w:eastAsia="仿宋_GB2312"/>
          <w:sz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</w:rPr>
        <w:t>性别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</w:rPr>
        <w:t xml:space="preserve">民族 </w:t>
      </w:r>
      <w:r>
        <w:rPr>
          <w:rFonts w:hint="eastAsia" w:ascii="仿宋_GB2312" w:eastAsia="仿宋_GB2312"/>
          <w:sz w:val="32"/>
          <w:u w:val="single"/>
        </w:rPr>
        <w:t xml:space="preserve">             </w:t>
      </w:r>
    </w:p>
    <w:p>
      <w:pPr>
        <w:spacing w:line="500" w:lineRule="exact"/>
        <w:ind w:firstLine="604" w:firstLineChars="19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出生</w:t>
      </w:r>
      <w:r>
        <w:rPr>
          <w:rFonts w:hint="eastAsia" w:ascii="仿宋_GB2312" w:eastAsia="仿宋_GB2312"/>
          <w:color w:val="0000FF"/>
          <w:sz w:val="32"/>
        </w:rPr>
        <w:t>日期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</w:rPr>
        <w:t>工作单位</w:t>
      </w:r>
      <w:r>
        <w:rPr>
          <w:rFonts w:hint="eastAsia" w:ascii="仿宋_GB2312" w:eastAsia="仿宋_GB2312"/>
          <w:sz w:val="32"/>
          <w:u w:val="single"/>
        </w:rPr>
        <w:t xml:space="preserve">                          </w:t>
      </w:r>
    </w:p>
    <w:p>
      <w:pPr>
        <w:spacing w:line="500" w:lineRule="exact"/>
        <w:ind w:firstLine="598" w:firstLineChars="197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联系电话</w:t>
      </w:r>
      <w:r>
        <w:rPr>
          <w:rFonts w:hint="eastAsia" w:ascii="仿宋_GB2312" w:eastAsia="仿宋_GB2312"/>
          <w:sz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</w:rPr>
        <w:t>职务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500" w:lineRule="exact"/>
        <w:ind w:firstLine="604" w:firstLineChars="19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与委托人的关系：     </w:t>
      </w:r>
    </w:p>
    <w:p>
      <w:pPr>
        <w:spacing w:line="500" w:lineRule="exact"/>
        <w:ind w:firstLine="604" w:firstLineChars="19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委托事项和权限为下列第</w:t>
      </w:r>
      <w:r>
        <w:rPr>
          <w:rFonts w:hint="default" w:ascii="Arial" w:hAnsi="Arial" w:eastAsia="仿宋_GB2312" w:cs="Arial"/>
          <w:sz w:val="32"/>
          <w:lang w:val="en-US" w:eastAsia="zh-CN"/>
        </w:rPr>
        <w:t>×</w:t>
      </w:r>
      <w:r>
        <w:rPr>
          <w:rFonts w:hint="eastAsia" w:ascii="仿宋_GB2312" w:eastAsia="仿宋_GB2312"/>
          <w:sz w:val="32"/>
        </w:rPr>
        <w:t>项：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一、一般代理（代为参加仲裁、代签仲裁文书）。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二、特别授权代理（代为参加仲裁、代为承认、放弃、变更、增加仲裁请求，进行和解、调解，提起反申请，代签法律文书、代为提起诉讼等）。</w:t>
      </w:r>
    </w:p>
    <w:p>
      <w:pPr>
        <w:spacing w:line="500" w:lineRule="exact"/>
        <w:ind w:firstLine="598" w:firstLineChars="19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三、代理权限为：</w:t>
      </w:r>
    </w:p>
    <w:p>
      <w:pPr>
        <w:spacing w:line="500" w:lineRule="exact"/>
        <w:ind w:left="607" w:hanging="607" w:hangingChars="200"/>
        <w:jc w:val="right"/>
        <w:rPr>
          <w:rFonts w:hint="eastAsia" w:ascii="仿宋_GB2312" w:eastAsia="仿宋_GB2312"/>
          <w:sz w:val="32"/>
        </w:rPr>
      </w:pPr>
    </w:p>
    <w:p>
      <w:pPr>
        <w:spacing w:line="500" w:lineRule="exact"/>
        <w:ind w:left="607" w:hanging="607" w:hangingChars="20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委托人：               （签名或盖章）</w:t>
      </w:r>
    </w:p>
    <w:p>
      <w:pPr>
        <w:spacing w:line="500" w:lineRule="exact"/>
        <w:ind w:left="607" w:hanging="607" w:hangingChars="20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受委托人：             （签名或盖章）</w:t>
      </w:r>
    </w:p>
    <w:p>
      <w:pPr>
        <w:spacing w:line="500" w:lineRule="exact"/>
        <w:ind w:left="606" w:leftChars="313" w:right="608" w:firstLine="4344" w:firstLineChars="14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 月    日</w:t>
      </w:r>
    </w:p>
    <w:p>
      <w:pPr>
        <w:spacing w:line="500" w:lineRule="exact"/>
        <w:ind w:left="519" w:leftChars="26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附注：1.本委托书一式两份，一份提交给仲裁委员会，一份交受委托人。</w:t>
      </w:r>
    </w:p>
    <w:p>
      <w:pPr>
        <w:spacing w:line="500" w:lineRule="exact"/>
        <w:ind w:left="1553" w:hanging="1553" w:hangingChars="58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2.委托代理人代为承认、放弃、变更仲裁请求，进行调解、和解，提起诉讼，必须有委托人的特别授权。</w:t>
      </w:r>
    </w:p>
    <w:sectPr>
      <w:headerReference r:id="rId3" w:type="default"/>
      <w:pgSz w:w="11906" w:h="16838"/>
      <w:pgMar w:top="1985" w:right="1474" w:bottom="1418" w:left="1588" w:header="851" w:footer="992" w:gutter="0"/>
      <w:cols w:space="720" w:num="1"/>
      <w:docGrid w:type="linesAndChars" w:linePitch="292" w:charSpace="-3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9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D5"/>
    <w:rsid w:val="00185AD5"/>
    <w:rsid w:val="00241AFC"/>
    <w:rsid w:val="00274F09"/>
    <w:rsid w:val="00296BDF"/>
    <w:rsid w:val="003D10F4"/>
    <w:rsid w:val="00557B84"/>
    <w:rsid w:val="00586E44"/>
    <w:rsid w:val="00700235"/>
    <w:rsid w:val="00817493"/>
    <w:rsid w:val="008954C3"/>
    <w:rsid w:val="009F30EC"/>
    <w:rsid w:val="00A578BF"/>
    <w:rsid w:val="00AE68FB"/>
    <w:rsid w:val="00D90687"/>
    <w:rsid w:val="00DA07EF"/>
    <w:rsid w:val="00E93E21"/>
    <w:rsid w:val="00EA79AD"/>
    <w:rsid w:val="00FF024F"/>
    <w:rsid w:val="393F2DDC"/>
    <w:rsid w:val="63A50686"/>
    <w:rsid w:val="7D571B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eastAsia="仿宋_GB2312"/>
      <w:sz w:val="32"/>
    </w:rPr>
  </w:style>
  <w:style w:type="paragraph" w:styleId="3">
    <w:name w:val="Closing"/>
    <w:basedOn w:val="1"/>
    <w:uiPriority w:val="0"/>
    <w:pPr>
      <w:ind w:left="100" w:leftChars="2100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</Company>
  <Pages>1</Pages>
  <Words>110</Words>
  <Characters>632</Characters>
  <Lines>5</Lines>
  <Paragraphs>1</Paragraphs>
  <ScaleCrop>false</ScaleCrop>
  <LinksUpToDate>false</LinksUpToDate>
  <CharactersWithSpaces>741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2017-09-04T13:29:00Z</dcterms:created>
  <dc:creator>win98</dc:creator>
  <cp:lastModifiedBy>Administrator</cp:lastModifiedBy>
  <cp:lastPrinted>2008-05-09T07:45:00Z</cp:lastPrinted>
  <dcterms:modified xsi:type="dcterms:W3CDTF">2021-10-12T08:30:31Z</dcterms:modified>
  <dc:title>劳动争议仲裁申诉书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