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62" w:firstLineChars="200"/>
        <w:jc w:val="center"/>
        <w:textAlignment w:val="auto"/>
        <w:rPr>
          <w:rStyle w:val="10"/>
          <w:rFonts w:hint="default" w:ascii="Verdana" w:hAnsi="Verdana" w:eastAsia="Verdana" w:cs="Verdana"/>
          <w:caps w:val="0"/>
          <w:color w:val="000000"/>
          <w:spacing w:val="0"/>
          <w:sz w:val="28"/>
          <w:szCs w:val="28"/>
          <w:shd w:val="clear" w:fill="FFFFFF"/>
          <w:lang w:eastAsia="zh-TW"/>
        </w:rPr>
      </w:pPr>
      <w:r>
        <w:rPr>
          <w:rStyle w:val="10"/>
          <w:rFonts w:hint="default" w:ascii="Verdana" w:hAnsi="Verdana" w:eastAsia="Verdana" w:cs="Verdana"/>
          <w:caps w:val="0"/>
          <w:color w:val="000000"/>
          <w:spacing w:val="0"/>
          <w:sz w:val="28"/>
          <w:szCs w:val="28"/>
          <w:shd w:val="clear" w:fill="FFFFFF"/>
          <w:lang w:eastAsia="zh-TW"/>
        </w:rPr>
        <w:t>新就业形态劳动者劳动合同参考文本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62" w:firstLineChars="200"/>
        <w:jc w:val="center"/>
        <w:textAlignment w:val="auto"/>
        <w:rPr>
          <w:rStyle w:val="10"/>
          <w:rFonts w:hint="default" w:ascii="Verdana" w:hAnsi="Verdana" w:eastAsia="Verdana" w:cs="Verdana"/>
          <w:caps w:val="0"/>
          <w:color w:val="000000"/>
          <w:spacing w:val="0"/>
          <w:sz w:val="28"/>
          <w:szCs w:val="28"/>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甲方（互联网平台企业或平台用工合作企业）：</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rPr>
        <w:t>统一社会信用代码：</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法定代表人（主要负责人）或委托代理人:</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注  册  地：</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经  营  地：</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联系电话：</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乙方（新就业形态劳动者）：</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u w:val="single"/>
          <w:shd w:val="clear" w:fill="FFFFFF"/>
          <w:lang w:val="en-US"/>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居民身份证号码</w:t>
      </w:r>
      <w:r>
        <w:rPr>
          <w:rFonts w:hint="default" w:ascii="Verdana" w:hAnsi="Verdana" w:eastAsia="Verdana" w:cs="Verdana"/>
          <w:caps w:val="0"/>
          <w:color w:val="000000"/>
          <w:spacing w:val="0"/>
          <w:sz w:val="25"/>
          <w:szCs w:val="25"/>
          <w:shd w:val="clear" w:fill="FFFFFF"/>
          <w:lang w:val="en" w:eastAsia="zh-TW"/>
        </w:rPr>
        <w:t>:</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（或其他有效证件名称</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证件号：</w:t>
      </w:r>
      <w:r>
        <w:rPr>
          <w:rFonts w:hint="default" w:ascii="Verdana" w:hAnsi="Verdana" w:eastAsia="Verdana" w:cs="Verdana"/>
          <w:caps w:val="0"/>
          <w:color w:val="222222"/>
          <w:spacing w:val="0"/>
          <w:sz w:val="25"/>
          <w:szCs w:val="25"/>
          <w:u w:val="single"/>
          <w:shd w:val="clear" w:fill="FFFFFF"/>
        </w:rPr>
        <w:t>                                  </w:t>
      </w:r>
      <w:r>
        <w:rPr>
          <w:rFonts w:hint="default" w:ascii="sans-serif" w:hAnsi="sans-serif" w:eastAsia="sans-serif" w:cs="sans-serif"/>
          <w:caps w:val="0"/>
          <w:color w:val="222222"/>
          <w:spacing w:val="0"/>
          <w:sz w:val="25"/>
          <w:szCs w:val="25"/>
          <w:shd w:val="clear"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户籍地址：</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经常居住地（通讯地址）：</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lang w:val="en"/>
        </w:rPr>
      </w:pPr>
      <w:r>
        <w:rPr>
          <w:rFonts w:hint="default" w:ascii="Verdana" w:hAnsi="Verdana" w:eastAsia="Verdana" w:cs="Verdana"/>
          <w:caps w:val="0"/>
          <w:color w:val="000000"/>
          <w:spacing w:val="0"/>
          <w:sz w:val="25"/>
          <w:szCs w:val="25"/>
          <w:shd w:val="clear" w:fill="FFFFFF"/>
          <w:lang w:eastAsia="zh-TW"/>
        </w:rPr>
        <w:t>联系电话：</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根据《中华人民共和国劳动法》《中华人民共和国劳动合同法》《关于维护新就业形态劳动者劳动保障权益的指导意见》等法律法规政策规定，甲乙双方在平等自愿的基础上，一致同意订立本劳动合同，共同遵守本合同所列条款。</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一、劳动合同期限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第一条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甲乙双方自用工之日起建立劳动关系，双方约定按下列第</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种方式确定劳动合同期限：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4"/>
          <w:szCs w:val="24"/>
          <w:shd w:val="clear" w:fill="FFFFFF"/>
          <w:lang w:val="en-US"/>
        </w:rPr>
        <w:t>1.</w:t>
      </w:r>
      <w:r>
        <w:rPr>
          <w:rFonts w:hint="default" w:ascii="Verdana" w:hAnsi="Verdana" w:eastAsia="Verdana" w:cs="Verdana"/>
          <w:caps w:val="0"/>
          <w:color w:val="000000"/>
          <w:spacing w:val="0"/>
          <w:sz w:val="25"/>
          <w:szCs w:val="25"/>
          <w:shd w:val="clear" w:fill="FFFFFF"/>
          <w:lang w:eastAsia="zh-TW"/>
        </w:rPr>
        <w:t>固定期限：自</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年</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月</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日起至</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年</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rPr>
        <w:t>月</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日止，其中，试用期从用工之日起至</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年</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月</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日止。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val="en-US"/>
        </w:rPr>
        <w:t>2.无固定期限：自</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rPr>
        <w:t>年</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rPr>
        <w:t>月</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rPr>
        <w:t>日起至依法解除、终止劳动合同时止，其中，试用期从用工之日起至</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年</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月</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日止。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二、工作内容（岗位）和工作地点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乙方工作内容（岗位）是</w:t>
      </w:r>
      <w:r>
        <w:rPr>
          <w:rFonts w:hint="default" w:ascii="Verdana" w:hAnsi="Verdana" w:eastAsia="Verdana" w:cs="Verdana"/>
          <w:caps w:val="0"/>
          <w:color w:val="222222"/>
          <w:spacing w:val="0"/>
          <w:sz w:val="25"/>
          <w:szCs w:val="25"/>
          <w:u w:val="single"/>
          <w:shd w:val="clear" w:fill="FFFFFF"/>
        </w:rPr>
        <w:t>                                </w:t>
      </w:r>
      <w:r>
        <w:rPr>
          <w:rFonts w:hint="default" w:ascii="sans-serif" w:hAnsi="sans-serif" w:eastAsia="sans-serif" w:cs="sans-serif"/>
          <w:caps w:val="0"/>
          <w:color w:val="222222"/>
          <w:spacing w:val="0"/>
          <w:sz w:val="25"/>
          <w:szCs w:val="25"/>
          <w:shd w:val="clear" w:fill="FFFFFF"/>
        </w:rPr>
        <w:t>。</w:t>
      </w:r>
      <w:r>
        <w:rPr>
          <w:rFonts w:hint="default" w:ascii="Verdana" w:hAnsi="Verdana" w:eastAsia="Verdana" w:cs="Verdana"/>
          <w:caps w:val="0"/>
          <w:color w:val="000000"/>
          <w:spacing w:val="0"/>
          <w:sz w:val="25"/>
          <w:szCs w:val="25"/>
          <w:shd w:val="clear" w:fill="FFFFFF"/>
          <w:lang w:eastAsia="zh-TW"/>
        </w:rPr>
        <w:t>乙方的工作区域（区间）是</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sans-serif" w:hAnsi="sans-serif" w:eastAsia="sans-serif" w:cs="sans-serif"/>
          <w:caps w:val="0"/>
          <w:color w:val="222222"/>
          <w:spacing w:val="0"/>
          <w:sz w:val="25"/>
          <w:szCs w:val="25"/>
          <w:shd w:val="clear"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第三条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乙方应服从甲方的调度和管理，按照甲方安排的工作时间和工作量完成工作任务，除非违反法律规定或合同约定的情形，一般不得拒绝甲方合理的工作安排。</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第四条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乙方在其他用人单位兼职应提前告知甲方。如果甲方认为乙方兼职会影响本劳动合同履行的，有权要求乙方停止兼职。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三、工作时间和休息休假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第五条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乙方每日累计工作时间不超过</w:t>
      </w:r>
      <w:r>
        <w:rPr>
          <w:rFonts w:hint="default" w:ascii="Verdana" w:hAnsi="Verdana" w:eastAsia="Verdana" w:cs="Verdana"/>
          <w:caps w:val="0"/>
          <w:color w:val="000000"/>
          <w:spacing w:val="0"/>
          <w:sz w:val="24"/>
          <w:szCs w:val="24"/>
          <w:shd w:val="clear" w:fill="FFFFFF"/>
          <w:lang w:eastAsia="zh-TW"/>
        </w:rPr>
        <w:t>8</w:t>
      </w:r>
      <w:r>
        <w:rPr>
          <w:rFonts w:hint="default" w:ascii="Verdana" w:hAnsi="Verdana" w:eastAsia="Verdana" w:cs="Verdana"/>
          <w:caps w:val="0"/>
          <w:color w:val="000000"/>
          <w:spacing w:val="0"/>
          <w:sz w:val="25"/>
          <w:szCs w:val="25"/>
          <w:shd w:val="clear" w:fill="FFFFFF"/>
          <w:lang w:eastAsia="zh-TW"/>
        </w:rPr>
        <w:t>小时，每周工作时间不超过</w:t>
      </w:r>
      <w:r>
        <w:rPr>
          <w:rFonts w:hint="default" w:ascii="Verdana" w:hAnsi="Verdana" w:eastAsia="Verdana" w:cs="Verdana"/>
          <w:caps w:val="0"/>
          <w:color w:val="000000"/>
          <w:spacing w:val="0"/>
          <w:sz w:val="24"/>
          <w:szCs w:val="24"/>
          <w:shd w:val="clear" w:fill="FFFFFF"/>
          <w:lang w:eastAsia="zh-TW"/>
        </w:rPr>
        <w:t>40</w:t>
      </w:r>
      <w:r>
        <w:rPr>
          <w:rFonts w:hint="default" w:ascii="Verdana" w:hAnsi="Verdana" w:eastAsia="Verdana" w:cs="Verdana"/>
          <w:caps w:val="0"/>
          <w:color w:val="000000"/>
          <w:spacing w:val="0"/>
          <w:sz w:val="25"/>
          <w:szCs w:val="25"/>
          <w:shd w:val="clear" w:fill="FFFFFF"/>
          <w:lang w:eastAsia="zh-TW"/>
        </w:rPr>
        <w:t>小时。特殊情况下需延长工作时间的，按照《中华人民共和国劳动法》有关规定执行。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第六条</w:t>
      </w:r>
      <w:r>
        <w:rPr>
          <w:rFonts w:hint="default" w:ascii="Verdana" w:hAnsi="Verdana" w:eastAsia="Verdana" w:cs="Verdana"/>
          <w:caps w:val="0"/>
          <w:color w:val="000000"/>
          <w:spacing w:val="0"/>
          <w:sz w:val="25"/>
          <w:szCs w:val="25"/>
          <w:shd w:val="clear" w:fill="FFFFFF"/>
          <w:lang w:val="en-US"/>
        </w:rPr>
        <w:t>  乙方的工作时间按以下第</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种方式计算：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val="en-US"/>
        </w:rPr>
        <w:t>1.按照接单时间计算，包括自劳动者开始执行甲方分配的任务时起至任务结 束时止的全部时间。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val="en-US"/>
        </w:rPr>
        <w:t>2.按照接单时间加上等待订单的合理时间（指</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4"/>
          <w:szCs w:val="24"/>
          <w:shd w:val="clear" w:fill="FFFFFF"/>
          <w:lang w:eastAsia="zh-TW"/>
        </w:rPr>
        <w:t>）</w:t>
      </w:r>
      <w:r>
        <w:rPr>
          <w:rFonts w:hint="default" w:ascii="Verdana" w:hAnsi="Verdana" w:eastAsia="Verdana" w:cs="Verdana"/>
          <w:caps w:val="0"/>
          <w:color w:val="000000"/>
          <w:spacing w:val="0"/>
          <w:sz w:val="25"/>
          <w:szCs w:val="25"/>
          <w:shd w:val="clear" w:fill="FFFFFF"/>
          <w:lang w:eastAsia="zh-TW"/>
        </w:rPr>
        <w:t>计算。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val="en-US"/>
        </w:rPr>
        <w:t>3.按照在线时间计算。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如果甲方明确要求了劳动者上线时间、在线时长，或者线下报到时间的，则根据前述要求发生的上线时长和线下报到时间计入工作时间。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乙方同一时间完成两个及以上订单任务的，则接单时间不重复计算。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第七条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甲方采取以下第</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种措施，保证乙方合理的休息时间：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val="en-US"/>
        </w:rPr>
        <w:t>1.（适用于配送、出行等行业）乙方接单时间连续达到</w:t>
      </w:r>
      <w:r>
        <w:rPr>
          <w:rFonts w:hint="default" w:ascii="Verdana" w:hAnsi="Verdana" w:eastAsia="Verdana" w:cs="Verdana"/>
          <w:caps w:val="0"/>
          <w:color w:val="000000"/>
          <w:spacing w:val="0"/>
          <w:sz w:val="24"/>
          <w:szCs w:val="24"/>
          <w:shd w:val="clear" w:fill="FFFFFF"/>
          <w:lang w:eastAsia="zh-TW"/>
        </w:rPr>
        <w:t>4</w:t>
      </w:r>
      <w:r>
        <w:rPr>
          <w:rFonts w:hint="default" w:ascii="Verdana" w:hAnsi="Verdana" w:eastAsia="Verdana" w:cs="Verdana"/>
          <w:caps w:val="0"/>
          <w:color w:val="000000"/>
          <w:spacing w:val="0"/>
          <w:sz w:val="25"/>
          <w:szCs w:val="25"/>
          <w:shd w:val="clear" w:fill="FFFFFF"/>
          <w:lang w:eastAsia="zh-TW"/>
        </w:rPr>
        <w:t>小时的，系统会发出疲劳提示，甲方停止推送订单</w:t>
      </w:r>
      <w:r>
        <w:rPr>
          <w:rFonts w:hint="default" w:ascii="Verdana" w:hAnsi="Verdana" w:eastAsia="Verdana" w:cs="Verdana"/>
          <w:caps w:val="0"/>
          <w:color w:val="000000"/>
          <w:spacing w:val="0"/>
          <w:sz w:val="24"/>
          <w:szCs w:val="24"/>
          <w:shd w:val="clear" w:fill="FFFFFF"/>
          <w:lang w:eastAsia="zh-TW"/>
        </w:rPr>
        <w:t>20</w:t>
      </w:r>
      <w:r>
        <w:rPr>
          <w:rFonts w:hint="default" w:ascii="Verdana" w:hAnsi="Verdana" w:eastAsia="Verdana" w:cs="Verdana"/>
          <w:caps w:val="0"/>
          <w:color w:val="000000"/>
          <w:spacing w:val="0"/>
          <w:sz w:val="25"/>
          <w:szCs w:val="25"/>
          <w:shd w:val="clear" w:fill="FFFFFF"/>
          <w:lang w:eastAsia="zh-TW"/>
        </w:rPr>
        <w:t>分钟。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sans-serif" w:hAnsi="sans-serif" w:eastAsia="sans-serif" w:cs="sans-serif"/>
          <w:caps w:val="0"/>
          <w:color w:val="222222"/>
          <w:spacing w:val="0"/>
          <w:sz w:val="25"/>
          <w:szCs w:val="25"/>
          <w:shd w:val="clear" w:fill="FFFFFF"/>
        </w:rPr>
        <w:t>2.</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法律法规和政策另有规定的，按照有关规定执行。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第八条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甲方安排或同意乙方加班的，应依法安排补休或支付加班工资。乙方每日累计工作时间满</w:t>
      </w:r>
      <w:r>
        <w:rPr>
          <w:rFonts w:hint="default" w:ascii="Verdana" w:hAnsi="Verdana" w:eastAsia="Verdana" w:cs="Verdana"/>
          <w:caps w:val="0"/>
          <w:color w:val="000000"/>
          <w:spacing w:val="0"/>
          <w:sz w:val="24"/>
          <w:szCs w:val="24"/>
          <w:shd w:val="clear" w:fill="FFFFFF"/>
          <w:lang w:eastAsia="zh-TW"/>
        </w:rPr>
        <w:t>8</w:t>
      </w:r>
      <w:r>
        <w:rPr>
          <w:rFonts w:hint="default" w:ascii="Verdana" w:hAnsi="Verdana" w:eastAsia="Verdana" w:cs="Verdana"/>
          <w:caps w:val="0"/>
          <w:color w:val="000000"/>
          <w:spacing w:val="0"/>
          <w:sz w:val="25"/>
          <w:szCs w:val="25"/>
          <w:shd w:val="clear" w:fill="FFFFFF"/>
          <w:lang w:eastAsia="zh-TW"/>
        </w:rPr>
        <w:t>小时后甲方继续派单的，视为安排乙方加班。</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第九条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乙方依法享有法定节假日、带薪年休假、婚丧假、产假等假期。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四、劳动报酬及支付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乙方的劳动报酬由以下第</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项组成：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val="en-US"/>
        </w:rPr>
        <w:t>1.基本工资：</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元/月；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val="en-US"/>
        </w:rPr>
        <w:t>2.甲方根据乙方订单服务情况支付相应的服务费；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val="en-US"/>
        </w:rPr>
        <w:t>3.按照相关政策支付相应奖励、补贴；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val="en-US"/>
        </w:rPr>
        <w:t>4.其他：</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订单服务费是根据</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等多种因素综合计算出来的结果，每单的订单服务费会有所不同。劳动报酬的支付以甲方制定的以下劳动报酬支付规则为依据。请点击</w:t>
      </w:r>
      <w:r>
        <w:rPr>
          <w:rFonts w:hint="default" w:ascii="Verdana" w:hAnsi="Verdana" w:eastAsia="Verdana" w:cs="Verdana"/>
          <w:caps w:val="0"/>
          <w:color w:val="000000"/>
          <w:spacing w:val="0"/>
          <w:sz w:val="25"/>
          <w:szCs w:val="25"/>
          <w:u w:val="single"/>
          <w:shd w:val="clear" w:fill="FFFFFF"/>
          <w:lang w:eastAsia="zh-TW"/>
        </w:rPr>
        <w:t>链接</w:t>
      </w:r>
      <w:r>
        <w:rPr>
          <w:rFonts w:hint="default" w:ascii="Verdana" w:hAnsi="Verdana" w:eastAsia="Verdana" w:cs="Verdana"/>
          <w:caps w:val="0"/>
          <w:color w:val="000000"/>
          <w:spacing w:val="0"/>
          <w:sz w:val="25"/>
          <w:szCs w:val="25"/>
          <w:shd w:val="clear" w:fill="FFFFFF"/>
          <w:lang w:eastAsia="zh-TW"/>
        </w:rPr>
        <w:t>/详见企业规章制度，仔细阅读劳动报酬支付规则相关内容，并确认。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第十一条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甲方应当按时足额支付乙方劳动报酬，每月至少向乙方支付一次劳动报酬。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第十二条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甲方应合理调整乙方的劳动报酬。甲方调整报酬结构、数额、运价和服务费计算标准等对劳动报酬有重大影响的事项，应当依法定程序平等协商确定，并以醒目方式提示乙方阅读确认调整后的标准。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五、社会保险和福利待遇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第十三条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甲乙双方依法参加社会保险，甲方为乙方办理有关社会保险手续， 并承担相应社会保险义务，依法应当由乙方缴纳的社会保险费由甲方从乙方的工资中代扣代缴。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第十四条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甲方依法执行国家有关福利待遇的规定。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第十五条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乙方因工负伤或患职业病的待遇按国家有关规定执行。</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Style w:val="10"/>
          <w:rFonts w:hint="default" w:ascii="Verdana" w:hAnsi="Verdana" w:eastAsia="Verdana" w:cs="Verdana"/>
          <w:caps w:val="0"/>
          <w:color w:val="000000"/>
          <w:spacing w:val="0"/>
          <w:sz w:val="25"/>
          <w:szCs w:val="25"/>
          <w:shd w:val="clear" w:fill="FFFFFF"/>
          <w:lang w:eastAsia="zh-TW"/>
        </w:rPr>
      </w:pPr>
      <w:r>
        <w:rPr>
          <w:rStyle w:val="10"/>
          <w:rFonts w:hint="default" w:ascii="Verdana" w:hAnsi="Verdana" w:eastAsia="Verdana" w:cs="Verdana"/>
          <w:caps w:val="0"/>
          <w:color w:val="000000"/>
          <w:spacing w:val="0"/>
          <w:sz w:val="25"/>
          <w:szCs w:val="25"/>
          <w:shd w:val="clear" w:fill="FFFFFF"/>
          <w:lang w:eastAsia="zh-TW"/>
        </w:rPr>
        <w:t>职业培训和劳动保护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第十六条</w:t>
      </w:r>
      <w:r>
        <w:rPr>
          <w:rFonts w:hint="default" w:ascii="Verdana" w:hAnsi="Verdana" w:eastAsia="Verdana" w:cs="Verdana"/>
          <w:caps w:val="0"/>
          <w:color w:val="000000"/>
          <w:spacing w:val="0"/>
          <w:sz w:val="25"/>
          <w:szCs w:val="25"/>
          <w:shd w:val="clear" w:fill="FFFFFF"/>
          <w:lang w:val="en-US"/>
        </w:rPr>
        <w:t>  甲方按照国家规定提取和使用职业培训经费，对乙方进行工作岗位所必需的培训。乙方应按照甲方要求参加相关培训，掌握岗位基本业务知识，不断提高岗位技能。未经安全生产教育和培训合格的不得上岗作业。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第十七条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应当严格执行劳动安全卫生相关法律法规规定，落实国家关于女职工、未成年工的特殊保护规定，建立健全劳动安全卫生制度，保障相关经费，按要求对乙方进行劳动安全卫生教育和操作规程培训，为乙方提供必要且符合国家或者行业标准的安全防护设施和劳动保护用品，努力改善劳动条件，减少职业危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第十八条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甲方应釆取措施保障乙方人格尊严不受侵害，保护乙方免受职场欺凌和骚扰。请点击</w:t>
      </w:r>
      <w:r>
        <w:rPr>
          <w:rFonts w:hint="default" w:ascii="Verdana" w:hAnsi="Verdana" w:eastAsia="Verdana" w:cs="Verdana"/>
          <w:caps w:val="0"/>
          <w:color w:val="000000"/>
          <w:spacing w:val="0"/>
          <w:sz w:val="25"/>
          <w:szCs w:val="25"/>
          <w:u w:val="single"/>
          <w:shd w:val="clear" w:fill="FFFFFF"/>
          <w:lang w:eastAsia="zh-TW"/>
        </w:rPr>
        <w:t>链接</w:t>
      </w:r>
      <w:r>
        <w:rPr>
          <w:rFonts w:hint="default" w:ascii="Verdana" w:hAnsi="Verdana" w:eastAsia="Verdana" w:cs="Verdana"/>
          <w:caps w:val="0"/>
          <w:color w:val="000000"/>
          <w:spacing w:val="0"/>
          <w:sz w:val="25"/>
          <w:szCs w:val="25"/>
          <w:shd w:val="clear" w:fill="FFFFFF"/>
          <w:lang w:eastAsia="zh-TW"/>
        </w:rPr>
        <w:t>/详见企业规章制度，了解职场欺凌和骚扰的内容及具体情形，以及在遭遇极端天气、生命受到威胁或受到职场欺凌或骚扰时寻求帮助和进行投诉的途径。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乙方在完成服务任务过程中如果遭遇极端天气等威胁身体健康或生命安全的情况或遭到欺凌、骚扰等情形的，有权终止服务任务的履行，并向甲方及时说明情况，保留证据。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第十九条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乙方应严格遵守交通安全规则，按照相关政策要求及时检修服务车辆，确保行车安全。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七、劳动合同的履行、变更、解除、终止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甲乙双方协商一致，可以变更劳动合同约定的内容。变更劳动合同，应当采用书面形式。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第二十一条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甲方承诺以显著方式、清晰易懂的语言真实、准确、全面地告知乙方平台进入退出、订单分配、计件单价、抽成比例、报酬构成及支付、工作 时间、奖惩规则等直接涉及乙方劳动权益的制度规则和相关平台算法。在制定、 修订前述直接涉及乙方劳动权益的制度规则、相关平台算法时，依法提前听取意见建议。前述直接涉及乙方劳动权益的制度规则和平台算法有变更的，甲方应依法公示或告知乙方。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第二十二条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乙方应遵守依法制定的平台服务行为规范和退出规则。乙方存在严重违反规章制度、公序良俗、给甲方造成严重经济损失的行为或者法律规定的其他情形的，甲方有权解除本劳动合同。请点击</w:t>
      </w:r>
      <w:r>
        <w:rPr>
          <w:rFonts w:hint="default" w:ascii="Verdana" w:hAnsi="Verdana" w:eastAsia="Verdana" w:cs="Verdana"/>
          <w:caps w:val="0"/>
          <w:color w:val="000000"/>
          <w:spacing w:val="0"/>
          <w:sz w:val="25"/>
          <w:szCs w:val="25"/>
          <w:u w:val="single"/>
          <w:shd w:val="clear" w:fill="FFFFFF"/>
          <w:lang w:eastAsia="zh-TW"/>
        </w:rPr>
        <w:t>链接</w:t>
      </w:r>
      <w:r>
        <w:rPr>
          <w:rFonts w:hint="default" w:ascii="Verdana" w:hAnsi="Verdana" w:eastAsia="Verdana" w:cs="Verdana"/>
          <w:caps w:val="0"/>
          <w:color w:val="000000"/>
          <w:spacing w:val="0"/>
          <w:sz w:val="25"/>
          <w:szCs w:val="25"/>
          <w:shd w:val="clear" w:fill="FFFFFF"/>
          <w:lang w:eastAsia="zh-TW"/>
        </w:rPr>
        <w:t>/详见企业规章制度，认真阅读平台服务行为规范和平台退出规则，并确认。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第二十三条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出现法定劳动合同解除或终止事由时，甲乙双方可依法解除或终止本合同的履行。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第二十四条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甲方应当在解除或终止本合同时，为乙方出具解除或者终止劳动合同的证明，并在十五日内为乙方办理档案和社会保险关系转移手续。</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八、双方约定事项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第二十五条</w:t>
      </w:r>
      <w:r>
        <w:rPr>
          <w:rFonts w:hint="default" w:ascii="Verdana" w:hAnsi="Verdana" w:eastAsia="Verdana" w:cs="Verdana"/>
          <w:caps w:val="0"/>
          <w:color w:val="000000"/>
          <w:spacing w:val="0"/>
          <w:sz w:val="25"/>
          <w:szCs w:val="25"/>
          <w:shd w:val="clear" w:fill="FFFFFF"/>
          <w:lang w:val="en-US"/>
        </w:rPr>
        <w:t>  双方约定的其它事项：</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九、劳动争议处理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第二十六条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甲乙双方因本合同发生劳动争议时，可以按照法律法规的规定， 进行协商、申请调解或仲裁。对仲裁栽决不服的，除法律另有规定的外，可以依法向有管辖权的人民法院提起诉讼。</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十、其他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第二十七条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本合同中记载的乙方联系电话、通讯地址为劳动合同期内通知相关事项和送达书面文书的联系方式、送达地址。如发生变化，乙方应当及时告知甲方。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第二十八条</w:t>
      </w:r>
      <w:r>
        <w:rPr>
          <w:rFonts w:hint="default" w:ascii="Verdana" w:hAnsi="Verdana" w:eastAsia="Verdana" w:cs="Verdana"/>
          <w:caps w:val="0"/>
          <w:color w:val="000000"/>
          <w:spacing w:val="0"/>
          <w:sz w:val="25"/>
          <w:szCs w:val="25"/>
          <w:shd w:val="clear" w:fill="FFFFFF"/>
          <w:lang w:val="en-US"/>
        </w:rPr>
        <w:t>  双方确认：均已详细阅读并理解本合同内容，清楚各自的权利、 义务。本合同未尽事宜，按照有关法律法规和政策规定执行。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第二十九条</w:t>
      </w:r>
      <w:r>
        <w:rPr>
          <w:rFonts w:hint="default" w:ascii="Verdana" w:hAnsi="Verdana" w:eastAsia="Verdana" w:cs="Verdana"/>
          <w:caps w:val="0"/>
          <w:color w:val="000000"/>
          <w:spacing w:val="0"/>
          <w:sz w:val="25"/>
          <w:szCs w:val="25"/>
          <w:shd w:val="clear" w:fill="FFFFFF"/>
          <w:lang w:val="en-US"/>
        </w:rPr>
        <w:t>  本合同一式两份，甲乙双方各执一份，自双方签字（盖章）之日起生效，双方应严格遵照执行。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如以电子形式签订，乙方可随时查看并下载电子文本及其所有链接。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甲方（盖章）</w:t>
      </w:r>
      <w:r>
        <w:rPr>
          <w:rFonts w:hint="default" w:ascii="Verdana" w:hAnsi="Verdana" w:eastAsia="Verdana" w:cs="Verdana"/>
          <w:caps w:val="0"/>
          <w:color w:val="000000"/>
          <w:spacing w:val="0"/>
          <w:sz w:val="25"/>
          <w:szCs w:val="25"/>
          <w:shd w:val="clear" w:fill="FFFFFF"/>
          <w:lang w:val="en" w:eastAsia="zh-TW"/>
        </w:rPr>
        <w:t xml:space="preserve">                            </w:t>
      </w:r>
      <w:r>
        <w:rPr>
          <w:rFonts w:hint="default" w:ascii="Verdana" w:hAnsi="Verdana" w:eastAsia="Verdana" w:cs="Verdana"/>
          <w:caps w:val="0"/>
          <w:color w:val="000000"/>
          <w:spacing w:val="0"/>
          <w:sz w:val="25"/>
          <w:szCs w:val="25"/>
          <w:shd w:val="clear" w:fill="FFFFFF"/>
          <w:lang w:eastAsia="zh-TW"/>
        </w:rPr>
        <w:t>乙方（签字）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法定代表人（主要负责人）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或委托代理人（签字或盖章）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1375" w:firstLineChars="55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年     月     日                                       年     月    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b/>
          <w:bCs/>
          <w:caps w:val="0"/>
          <w:color w:val="222222"/>
          <w:spacing w:val="0"/>
          <w:sz w:val="25"/>
          <w:szCs w:val="25"/>
        </w:rPr>
      </w:pPr>
      <w:r>
        <w:rPr>
          <w:rFonts w:hint="default" w:ascii="Verdana" w:hAnsi="Verdana" w:eastAsia="Verdana" w:cs="Verdana"/>
          <w:b/>
          <w:bCs/>
          <w:caps w:val="0"/>
          <w:color w:val="000000"/>
          <w:spacing w:val="0"/>
          <w:sz w:val="25"/>
          <w:szCs w:val="25"/>
          <w:shd w:val="clear" w:fill="FFFFFF"/>
          <w:lang w:eastAsia="zh-TW"/>
        </w:rPr>
        <w:t>劳动合同附件：用工合作协议（平台用工合作企业与新就业形态劳动者订立劳动合同时适用）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right="0"/>
        <w:jc w:val="both"/>
        <w:textAlignment w:val="auto"/>
        <w:rPr>
          <w:rFonts w:hint="default" w:ascii="Verdana" w:hAnsi="Verdana" w:eastAsia="Verdana" w:cs="Verdana"/>
          <w:caps w:val="0"/>
          <w:color w:val="000000"/>
          <w:spacing w:val="0"/>
          <w:sz w:val="25"/>
          <w:szCs w:val="25"/>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62" w:firstLineChars="200"/>
        <w:jc w:val="center"/>
        <w:textAlignment w:val="auto"/>
        <w:rPr>
          <w:rFonts w:hint="default" w:ascii="Verdana" w:hAnsi="Verdana" w:eastAsia="Verdana" w:cs="Verdana"/>
          <w:b/>
          <w:bCs/>
          <w:caps w:val="0"/>
          <w:color w:val="000000"/>
          <w:spacing w:val="0"/>
          <w:sz w:val="28"/>
          <w:szCs w:val="28"/>
          <w:shd w:val="clear" w:fill="FFFFFF"/>
        </w:rPr>
      </w:pPr>
      <w:r>
        <w:rPr>
          <w:rFonts w:hint="default" w:ascii="Verdana" w:hAnsi="Verdana" w:eastAsia="Verdana" w:cs="Verdana"/>
          <w:b/>
          <w:bCs/>
          <w:caps w:val="0"/>
          <w:color w:val="000000"/>
          <w:spacing w:val="0"/>
          <w:sz w:val="28"/>
          <w:szCs w:val="28"/>
          <w:shd w:val="clear" w:fill="FFFFFF"/>
        </w:rPr>
        <w:t>用工合作协议参考文本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62" w:firstLineChars="200"/>
        <w:jc w:val="center"/>
        <w:textAlignment w:val="auto"/>
        <w:rPr>
          <w:rFonts w:hint="default" w:ascii="Verdana" w:hAnsi="Verdana" w:eastAsia="Verdana" w:cs="Verdana"/>
          <w:b/>
          <w:bCs/>
          <w:caps w:val="0"/>
          <w:color w:val="000000"/>
          <w:spacing w:val="0"/>
          <w:sz w:val="28"/>
          <w:szCs w:val="28"/>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甲方（互联网平台企业）：</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val="en-US"/>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rPr>
        <w:t>统一社会信用代码：</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222222"/>
          <w:spacing w:val="0"/>
          <w:sz w:val="25"/>
          <w:szCs w:val="25"/>
          <w:u w:val="single"/>
          <w:shd w:val="clear" w:fill="FFFFFF"/>
          <w:lang w:val="en"/>
        </w:rPr>
        <w:t xml:space="preserve">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法定代表人（主要负责人）或委托代理人：</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注  册  地：</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经  营  地：</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联系电话：</w:t>
      </w:r>
      <w:r>
        <w:rPr>
          <w:rFonts w:hint="default" w:ascii="Verdana" w:hAnsi="Verdana" w:eastAsia="Verdana" w:cs="Verdana"/>
          <w:caps w:val="0"/>
          <w:color w:val="222222"/>
          <w:spacing w:val="0"/>
          <w:sz w:val="25"/>
          <w:szCs w:val="25"/>
          <w:u w:val="single"/>
          <w:shd w:val="clear"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乙方（平台用工合作企业）：</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rPr>
        <w:t>统一社会信用代码：</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法定代表人（主要负责人）或委托代理人：</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注  册  地：</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经  营  地：</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联系电话：</w:t>
      </w:r>
      <w:r>
        <w:rPr>
          <w:rFonts w:hint="default" w:ascii="Verdana" w:hAnsi="Verdana" w:eastAsia="Verdana" w:cs="Verdana"/>
          <w:caps w:val="0"/>
          <w:color w:val="222222"/>
          <w:spacing w:val="0"/>
          <w:sz w:val="25"/>
          <w:szCs w:val="25"/>
          <w:u w:val="single"/>
          <w:shd w:val="clear"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根据《中华人民共和国民法典》以及《关于维护新就业形态劳动者劳动保障权益的指导意见》等法律法规政策规定，在平等自愿的基础上，双方一致同意订 立本合作协议，共同遵守本协议所列条款。</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val="en-US"/>
        </w:rPr>
        <w:t>—、合作内容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第一条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甲乙双方经协商一致就以下事项开展合作：</w:t>
      </w:r>
      <w:r>
        <w:rPr>
          <w:rFonts w:hint="default" w:ascii="Verdana" w:hAnsi="Verdana" w:eastAsia="Verdana" w:cs="Verdana"/>
          <w:caps w:val="0"/>
          <w:color w:val="222222"/>
          <w:spacing w:val="0"/>
          <w:sz w:val="25"/>
          <w:szCs w:val="25"/>
          <w:u w:val="single"/>
          <w:shd w:val="clear" w:fill="FFFFFF"/>
        </w:rPr>
        <w:t>                         </w:t>
      </w:r>
      <w:r>
        <w:rPr>
          <w:rFonts w:hint="eastAsia" w:ascii="Verdana" w:hAnsi="Verdana" w:eastAsia="Verdana" w:cs="Verdana"/>
          <w:caps w:val="0"/>
          <w:color w:val="222222"/>
          <w:spacing w:val="0"/>
          <w:sz w:val="25"/>
          <w:szCs w:val="25"/>
          <w:u w:val="single"/>
          <w:shd w:val="clear" w:fill="FFFFFF"/>
          <w:lang w:val="en-US" w:eastAsia="zh-CN"/>
        </w:rPr>
        <w:t xml:space="preserve">     </w:t>
      </w:r>
      <w:r>
        <w:rPr>
          <w:rFonts w:hint="default" w:ascii="Verdana" w:hAnsi="Verdana" w:eastAsia="Verdana" w:cs="Verdana"/>
          <w:caps w:val="0"/>
          <w:color w:val="222222"/>
          <w:spacing w:val="0"/>
          <w:sz w:val="25"/>
          <w:szCs w:val="25"/>
          <w:u w:val="single"/>
          <w:shd w:val="clear" w:fill="FFFFFF"/>
        </w:rPr>
        <w:t> </w:t>
      </w:r>
      <w:r>
        <w:rPr>
          <w:rFonts w:hint="eastAsia" w:ascii="Verdana" w:hAnsi="Verdana" w:eastAsia="Verdana" w:cs="Verdana"/>
          <w:caps w:val="0"/>
          <w:color w:val="222222"/>
          <w:spacing w:val="0"/>
          <w:sz w:val="25"/>
          <w:szCs w:val="25"/>
          <w:u w:val="single"/>
          <w:shd w:val="clear" w:fill="FFFFFF"/>
          <w:lang w:val="en-US" w:eastAsia="zh-CN"/>
        </w:rPr>
        <w:t xml:space="preserve"> 。</w:t>
      </w:r>
      <w:r>
        <w:rPr>
          <w:rFonts w:hint="default" w:ascii="Verdana" w:hAnsi="Verdana" w:eastAsia="Verdana" w:cs="Verdana"/>
          <w:caps w:val="0"/>
          <w:color w:val="000000"/>
          <w:spacing w:val="0"/>
          <w:sz w:val="25"/>
          <w:szCs w:val="25"/>
          <w:shd w:val="clear" w:fill="FFFFFF"/>
          <w:lang w:eastAsia="zh-TW"/>
        </w:rPr>
        <w:t>未经甲方同意，乙方不得将甲方委托合作事项另行转包、分包。</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二、合作期限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第二条甲乙双方合作期限自</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年</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月</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日起至</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年</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rPr>
        <w:t>月</w:t>
      </w:r>
      <w:r>
        <w:rPr>
          <w:rFonts w:hint="default" w:ascii="Verdana" w:hAnsi="Verdana" w:eastAsia="Verdana" w:cs="Verdana"/>
          <w:caps w:val="0"/>
          <w:color w:val="000000"/>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日止。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三、双方的权利和义务（双方可根据具体合作内容补充完善）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第三条</w:t>
      </w:r>
      <w:r>
        <w:rPr>
          <w:rFonts w:hint="default" w:ascii="Verdana" w:hAnsi="Verdana" w:eastAsia="Verdana" w:cs="Verdana"/>
          <w:caps w:val="0"/>
          <w:color w:val="000000"/>
          <w:spacing w:val="0"/>
          <w:sz w:val="25"/>
          <w:szCs w:val="25"/>
          <w:shd w:val="clear" w:fill="FFFFFF"/>
          <w:lang w:val="en-US"/>
        </w:rPr>
        <w:t>  甲方依据以下标准和结算周期向乙方支付合作费用。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双方服务费的结算依据包括：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sans-serif" w:hAnsi="sans-serif" w:eastAsia="sans-serif" w:cs="sans-serif"/>
          <w:caps w:val="0"/>
          <w:color w:val="222222"/>
          <w:spacing w:val="0"/>
          <w:sz w:val="25"/>
          <w:szCs w:val="25"/>
          <w:shd w:val="clear" w:fill="FFFFFF"/>
        </w:rPr>
        <w:t>1.</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4"/>
          <w:szCs w:val="24"/>
          <w:shd w:val="clear" w:fill="FFFFFF"/>
          <w:lang w:eastAsia="zh-TW"/>
        </w:rPr>
        <w:t>；2.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4"/>
          <w:szCs w:val="24"/>
          <w:shd w:val="clear" w:fill="FFFFFF"/>
          <w:lang w:eastAsia="zh-TW"/>
        </w:rPr>
        <w:t>；3. </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5"/>
          <w:szCs w:val="25"/>
          <w:shd w:val="clear" w:fill="FFFFFF"/>
          <w:lang w:eastAsia="zh-TW"/>
        </w:rPr>
        <w:t>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合作费用</w:t>
      </w:r>
      <w:r>
        <w:rPr>
          <w:rFonts w:hint="default" w:ascii="Verdana" w:hAnsi="Verdana" w:eastAsia="Verdana" w:cs="Verdana"/>
          <w:caps w:val="0"/>
          <w:color w:val="000000"/>
          <w:spacing w:val="0"/>
          <w:sz w:val="25"/>
          <w:szCs w:val="25"/>
          <w:u w:val="single"/>
          <w:shd w:val="clear" w:fill="FFFFFF"/>
          <w:lang w:eastAsia="zh-TW"/>
        </w:rPr>
        <w:t>每日/月/季度/年</w:t>
      </w:r>
      <w:r>
        <w:rPr>
          <w:rFonts w:hint="default" w:ascii="Verdana" w:hAnsi="Verdana" w:eastAsia="Verdana" w:cs="Verdana"/>
          <w:caps w:val="0"/>
          <w:color w:val="000000"/>
          <w:spacing w:val="0"/>
          <w:sz w:val="25"/>
          <w:szCs w:val="25"/>
          <w:shd w:val="clear" w:fill="FFFFFF"/>
          <w:lang w:eastAsia="zh-TW"/>
        </w:rPr>
        <w:t>结算一次，其中涉及人工费用的部分支付周期不超过</w:t>
      </w:r>
      <w:r>
        <w:rPr>
          <w:rFonts w:hint="default" w:ascii="Verdana" w:hAnsi="Verdana" w:eastAsia="Verdana" w:cs="Verdana"/>
          <w:caps w:val="0"/>
          <w:color w:val="000000"/>
          <w:spacing w:val="0"/>
          <w:sz w:val="24"/>
          <w:szCs w:val="24"/>
          <w:shd w:val="clear" w:fill="FFFFFF"/>
          <w:lang w:eastAsia="zh-TW"/>
        </w:rPr>
        <w:t>1</w:t>
      </w:r>
      <w:r>
        <w:rPr>
          <w:rFonts w:hint="default" w:ascii="Verdana" w:hAnsi="Verdana" w:eastAsia="Verdana" w:cs="Verdana"/>
          <w:caps w:val="0"/>
          <w:color w:val="000000"/>
          <w:spacing w:val="0"/>
          <w:sz w:val="25"/>
          <w:szCs w:val="25"/>
          <w:shd w:val="clear" w:fill="FFFFFF"/>
          <w:lang w:eastAsia="zh-TW"/>
        </w:rPr>
        <w:t>个月。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甲方应每日/月将乙方员工接单情况、上线时间、接单时间、工作评价、服务费用等信息推送乙方，作为乙方确定乙方员工报酬的重要依据。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第四条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乙方应与乙方员工依法及时订立劳动合同，按时足额向其支付劳动报酬，依法参加社会保险并缴纳社会保险费，履行相关劳动保障责任。甲方有权监督乙方对其员工的工资支付和相关劳动保障法律义务履行情况。</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第五条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甲方的软件服务应具备疲劳提醒功能，当依托甲方平台就业的乙方员工(以下简称乙方员工)接单时间连续达到</w:t>
      </w:r>
      <w:r>
        <w:rPr>
          <w:rFonts w:hint="default" w:ascii="Verdana" w:hAnsi="Verdana" w:eastAsia="Verdana" w:cs="Verdana"/>
          <w:caps w:val="0"/>
          <w:color w:val="000000"/>
          <w:spacing w:val="0"/>
          <w:sz w:val="24"/>
          <w:szCs w:val="24"/>
          <w:shd w:val="clear" w:fill="FFFFFF"/>
          <w:lang w:eastAsia="zh-TW"/>
        </w:rPr>
        <w:t>4</w:t>
      </w:r>
      <w:r>
        <w:rPr>
          <w:rFonts w:hint="default" w:ascii="Verdana" w:hAnsi="Verdana" w:eastAsia="Verdana" w:cs="Verdana"/>
          <w:caps w:val="0"/>
          <w:color w:val="000000"/>
          <w:spacing w:val="0"/>
          <w:sz w:val="25"/>
          <w:szCs w:val="25"/>
          <w:shd w:val="clear" w:fill="FFFFFF"/>
          <w:lang w:eastAsia="zh-TW"/>
        </w:rPr>
        <w:t>小时的，甲方系统会发出疲劳提示，并告知将停止推送订单</w:t>
      </w:r>
      <w:r>
        <w:rPr>
          <w:rFonts w:hint="default" w:ascii="Verdana" w:hAnsi="Verdana" w:eastAsia="Verdana" w:cs="Verdana"/>
          <w:caps w:val="0"/>
          <w:color w:val="000000"/>
          <w:spacing w:val="0"/>
          <w:sz w:val="24"/>
          <w:szCs w:val="24"/>
          <w:shd w:val="clear" w:fill="FFFFFF"/>
          <w:lang w:eastAsia="zh-TW"/>
        </w:rPr>
        <w:t>20</w:t>
      </w:r>
      <w:r>
        <w:rPr>
          <w:rFonts w:hint="default" w:ascii="Verdana" w:hAnsi="Verdana" w:eastAsia="Verdana" w:cs="Verdana"/>
          <w:caps w:val="0"/>
          <w:color w:val="000000"/>
          <w:spacing w:val="0"/>
          <w:sz w:val="25"/>
          <w:szCs w:val="25"/>
          <w:shd w:val="clear" w:fill="FFFFFF"/>
          <w:lang w:eastAsia="zh-TW"/>
        </w:rPr>
        <w:t>分钟。(适用于配送、出行等行业)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乙方员工每日累计接单时间达到</w:t>
      </w:r>
      <w:r>
        <w:rPr>
          <w:rFonts w:hint="default" w:ascii="Verdana" w:hAnsi="Verdana" w:eastAsia="Verdana" w:cs="Verdana"/>
          <w:caps w:val="0"/>
          <w:color w:val="000000"/>
          <w:spacing w:val="0"/>
          <w:sz w:val="24"/>
          <w:szCs w:val="24"/>
          <w:shd w:val="clear" w:fill="FFFFFF"/>
          <w:lang w:eastAsia="zh-TW"/>
        </w:rPr>
        <w:t>8</w:t>
      </w:r>
      <w:r>
        <w:rPr>
          <w:rFonts w:hint="default" w:ascii="Verdana" w:hAnsi="Verdana" w:eastAsia="Verdana" w:cs="Verdana"/>
          <w:caps w:val="0"/>
          <w:color w:val="000000"/>
          <w:spacing w:val="0"/>
          <w:sz w:val="25"/>
          <w:szCs w:val="25"/>
          <w:shd w:val="clear" w:fill="FFFFFF"/>
          <w:lang w:eastAsia="zh-TW"/>
        </w:rPr>
        <w:t>小时，会征求乙方及乙方员工本人意见是否继续派单。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第六条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承诺在制定、修订平台进入退出、订单分配、计件单价、奖惩规则等直接涉及乙方员工劳动权益的制度规则和平台算法前，会通知乙方。乙方应听取工会或涉及的新就业形态劳动者的意见建议，并将意见建议及时反馈给甲方。甲方会及时将前述制度规则和平台算法以显著方式、清晰易懂的语言真实、 准确、全面地公示并告知乙方员工。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甲方变更前述制度规则和平台算法的，将以显著方式提示阅读，并确认。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第七条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甲方承诺保护乙方员工的个人信息权利。甲方将根据平台个人信息处理规则(请点击</w:t>
      </w:r>
      <w:r>
        <w:rPr>
          <w:rFonts w:hint="default" w:ascii="Verdana" w:hAnsi="Verdana" w:eastAsia="Verdana" w:cs="Verdana"/>
          <w:caps w:val="0"/>
          <w:color w:val="000000"/>
          <w:spacing w:val="0"/>
          <w:sz w:val="25"/>
          <w:szCs w:val="25"/>
          <w:u w:val="single"/>
          <w:shd w:val="clear" w:fill="FFFFFF"/>
          <w:lang w:eastAsia="zh-TW"/>
        </w:rPr>
        <w:t>链接</w:t>
      </w:r>
      <w:r>
        <w:rPr>
          <w:rFonts w:hint="default" w:ascii="Verdana" w:hAnsi="Verdana" w:eastAsia="Verdana" w:cs="Verdana"/>
          <w:caps w:val="0"/>
          <w:color w:val="000000"/>
          <w:spacing w:val="0"/>
          <w:sz w:val="25"/>
          <w:szCs w:val="25"/>
          <w:shd w:val="clear" w:fill="FFFFFF"/>
          <w:lang w:eastAsia="zh-TW"/>
        </w:rPr>
        <w:t>/详见企业规章制度，认真阅读并确认)，按照个人信息保护相关法律法规规定，处理乙方员工有关信息。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第八条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甲方承诺坚持算法取中原则，算法规则的制定以保障劳动者安全健康为基本前提，强化恶劣天气等特殊情形下的安全提示。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第九条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甲方为乙方员工提供以下异议申诉渠道：</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4"/>
          <w:szCs w:val="24"/>
          <w:shd w:val="clear"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乙方员工如对于报酬计算、服务时长、服务费用扣减等事项有异议的，可通过上述申诉渠道向甲方提出申诉，甲方承诺及时予以回应并公正处理。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乙方应告知其员工可通过甲方提供的申诉渠道对乙方的下述行为进行投诉， 甲方承诺及时予以回应并公正处理：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rPr>
        <w:t>（1）以任何形式、任何名义收取管理费、挂靠费、履约保证金等费用，要求回扣、截留报酬，强迫员工参加活动、强制/诱导员工办理与平台无关业务、进行不合理消费等(合理的车辆租赁、维修服务费用除外)；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rPr>
        <w:t>（2）未依据合法有效的制度规则对员工进行罚款等处罚；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rPr>
        <w:t>（3）以任何直接或间接方式强迫员工延长工作时间、扣减报酬、未及时足 额支付劳动报酬等；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rPr>
        <w:t>（4）甲方或乙方的工作人员存在骚扰、欺凌乙方员工等行为；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rPr>
        <w:t>（5）其他：</w:t>
      </w:r>
      <w:r>
        <w:rPr>
          <w:rFonts w:hint="default" w:ascii="Verdana" w:hAnsi="Verdana" w:eastAsia="Verdana" w:cs="Verdana"/>
          <w:caps w:val="0"/>
          <w:color w:val="222222"/>
          <w:spacing w:val="0"/>
          <w:sz w:val="25"/>
          <w:szCs w:val="25"/>
          <w:u w:val="single"/>
          <w:shd w:val="clear" w:fill="FFFFFF"/>
        </w:rPr>
        <w:t>                                                                                            </w:t>
      </w:r>
      <w:r>
        <w:rPr>
          <w:rFonts w:hint="default" w:ascii="sans-serif" w:hAnsi="sans-serif" w:eastAsia="sans-serif" w:cs="sans-serif"/>
          <w:caps w:val="0"/>
          <w:color w:val="222222"/>
          <w:spacing w:val="0"/>
          <w:sz w:val="25"/>
          <w:szCs w:val="25"/>
          <w:shd w:val="clear"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甲方认为乙方员工的意见建议对于完善平台运营非常重要，乙方应 告知员工向甲方提出意见建议的渠道：</w:t>
      </w:r>
      <w:r>
        <w:rPr>
          <w:rFonts w:hint="default" w:ascii="Verdana" w:hAnsi="Verdana" w:eastAsia="Verdana" w:cs="Verdana"/>
          <w:caps w:val="0"/>
          <w:color w:val="222222"/>
          <w:spacing w:val="0"/>
          <w:sz w:val="25"/>
          <w:szCs w:val="25"/>
          <w:u w:val="single"/>
          <w:shd w:val="clear" w:fill="FFFFFF"/>
        </w:rPr>
        <w:t>                                          </w:t>
      </w:r>
      <w:r>
        <w:rPr>
          <w:rFonts w:hint="default" w:ascii="Verdana" w:hAnsi="Verdana" w:eastAsia="Verdana" w:cs="Verdana"/>
          <w:caps w:val="0"/>
          <w:color w:val="000000"/>
          <w:spacing w:val="0"/>
          <w:sz w:val="24"/>
          <w:szCs w:val="24"/>
          <w:shd w:val="clear"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第十一条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甲方与乙方变更或终止本合作协议，对乙方履行与乙方员工的劳动合同产生实质性影响的，甲乙双方应在征求乙方员工本人意愿的基础上，就其后续工作安排和合同订立做出合理安排。</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四、违约责任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fill="FFFFFF"/>
          <w:lang w:eastAsia="zh-TW"/>
        </w:rPr>
        <w:t>第十二条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因甲方未及时向乙方支付相关费用导致乙方员工被拖欠工资或给其造成其他经济损失的，甲方应依法承担赔偿责任并向乙方支付违约金。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乙方未及时向其员工支付工资，甲方接到投诉先行垫付后，可向乙方追偿并要求乙方依法支付违约金。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1" w:firstLineChars="200"/>
        <w:jc w:val="both"/>
        <w:textAlignment w:val="auto"/>
        <w:rPr>
          <w:rFonts w:hint="default" w:ascii="Verdana" w:hAnsi="Verdana" w:eastAsia="Verdana" w:cs="Verdana"/>
          <w:caps w:val="0"/>
          <w:color w:val="000000"/>
          <w:spacing w:val="0"/>
          <w:sz w:val="25"/>
          <w:szCs w:val="25"/>
          <w:shd w:val="clear" w:fill="FFFFFF"/>
          <w:lang w:eastAsia="zh-TW"/>
        </w:rPr>
      </w:pPr>
      <w:r>
        <w:rPr>
          <w:rStyle w:val="10"/>
          <w:rFonts w:hint="default" w:ascii="Verdana" w:hAnsi="Verdana" w:eastAsia="Verdana" w:cs="Verdana"/>
          <w:caps w:val="0"/>
          <w:color w:val="000000"/>
          <w:spacing w:val="0"/>
          <w:sz w:val="25"/>
          <w:szCs w:val="25"/>
          <w:shd w:val="clear" w:fill="FFFFFF"/>
          <w:lang w:eastAsia="zh-TW"/>
        </w:rPr>
        <w:t>第十三条</w:t>
      </w:r>
      <w:r>
        <w:rPr>
          <w:rStyle w:val="10"/>
          <w:rFonts w:hint="default" w:ascii="Verdana" w:hAnsi="Verdana" w:eastAsia="Verdana" w:cs="Verdana"/>
          <w:caps w:val="0"/>
          <w:color w:val="000000"/>
          <w:spacing w:val="0"/>
          <w:sz w:val="25"/>
          <w:szCs w:val="25"/>
          <w:shd w:val="clear" w:fill="FFFFFF"/>
          <w:lang w:val="en-US"/>
        </w:rPr>
        <w:t>  </w:t>
      </w:r>
      <w:r>
        <w:rPr>
          <w:rFonts w:hint="default" w:ascii="Verdana" w:hAnsi="Verdana" w:eastAsia="Verdana" w:cs="Verdana"/>
          <w:caps w:val="0"/>
          <w:color w:val="000000"/>
          <w:spacing w:val="0"/>
          <w:sz w:val="25"/>
          <w:szCs w:val="25"/>
          <w:shd w:val="clear" w:fill="FFFFFF"/>
          <w:lang w:eastAsia="zh-TW"/>
        </w:rPr>
        <w:t>因甲方平台算法不合理、道路指引不合规等给乙方员工造成损失 的，甲方依法承担相应赔偿责任。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甲方（盖章）                                      乙方（盖章）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法定代表人（主要负责人）                       法定代表人（主要负责人）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lang w:eastAsia="zh-TW"/>
        </w:rPr>
        <w:t>或委托代理人（签字或盖章）                      或委托代理人（签字或盖章）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fill="FFFFFF"/>
        </w:rPr>
        <w:t xml:space="preserve">          </w:t>
      </w:r>
      <w:r>
        <w:rPr>
          <w:rFonts w:hint="eastAsia" w:ascii="Verdana" w:hAnsi="Verdana" w:eastAsia="Verdana" w:cs="Verdana"/>
          <w:caps w:val="0"/>
          <w:color w:val="000000"/>
          <w:spacing w:val="0"/>
          <w:sz w:val="25"/>
          <w:szCs w:val="25"/>
          <w:shd w:val="clear" w:fill="FFFFFF"/>
          <w:lang w:val="en-US" w:eastAsia="zh-CN"/>
        </w:rPr>
        <w:t xml:space="preserve">   </w:t>
      </w:r>
      <w:r>
        <w:rPr>
          <w:rFonts w:hint="default" w:ascii="Verdana" w:hAnsi="Verdana" w:eastAsia="Verdana" w:cs="Verdana"/>
          <w:caps w:val="0"/>
          <w:color w:val="000000"/>
          <w:spacing w:val="0"/>
          <w:sz w:val="25"/>
          <w:szCs w:val="25"/>
          <w:shd w:val="clear" w:fill="FFFFFF"/>
        </w:rPr>
        <w:t xml:space="preserve">年       月      日                       </w:t>
      </w:r>
      <w:r>
        <w:rPr>
          <w:rFonts w:hint="eastAsia" w:ascii="Verdana" w:hAnsi="Verdana" w:eastAsia="Verdana" w:cs="Verdana"/>
          <w:caps w:val="0"/>
          <w:color w:val="000000"/>
          <w:spacing w:val="0"/>
          <w:sz w:val="25"/>
          <w:szCs w:val="25"/>
          <w:shd w:val="clear" w:fill="FFFFFF"/>
          <w:lang w:val="en-US" w:eastAsia="zh-CN"/>
        </w:rPr>
        <w:t xml:space="preserve">   </w:t>
      </w:r>
      <w:r>
        <w:rPr>
          <w:rFonts w:hint="default" w:ascii="Verdana" w:hAnsi="Verdana" w:eastAsia="Verdana" w:cs="Verdana"/>
          <w:caps w:val="0"/>
          <w:color w:val="000000"/>
          <w:spacing w:val="0"/>
          <w:sz w:val="25"/>
          <w:szCs w:val="25"/>
          <w:shd w:val="clear" w:fill="FFFFFF"/>
        </w:rPr>
        <w:t>        年       月      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right"/>
        <w:textAlignment w:val="auto"/>
        <w:rPr>
          <w:rFonts w:hint="default" w:ascii="sans-serif" w:hAnsi="sans-serif" w:eastAsia="sans-serif" w:cs="sans-serif"/>
          <w:caps w:val="0"/>
          <w:color w:val="222222"/>
          <w:spacing w:val="0"/>
          <w:sz w:val="25"/>
          <w:szCs w:val="25"/>
        </w:rPr>
      </w:pPr>
      <w:r>
        <w:rPr>
          <w:rFonts w:hint="default" w:ascii="sans-serif" w:hAnsi="sans-serif" w:eastAsia="sans-serif" w:cs="sans-serif"/>
          <w:caps w:val="0"/>
          <w:color w:val="222222"/>
          <w:spacing w:val="0"/>
          <w:sz w:val="25"/>
          <w:szCs w:val="25"/>
          <w:shd w:val="clear"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fill="FFFFFF"/>
          <w:lang w:val="en" w:eastAsia="zh-CN"/>
        </w:rPr>
      </w:pPr>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Verdana">
    <w:altName w:val="仿宋"/>
    <w:panose1 w:val="00000000000000000000"/>
    <w:charset w:val="00"/>
    <w:family w:val="auto"/>
    <w:pitch w:val="default"/>
    <w:sig w:usb0="00000000" w:usb1="00000000" w:usb2="00000000" w:usb3="00000000" w:csb0="00000000" w:csb1="00000000"/>
  </w:font>
  <w:font w:name="sans-serif">
    <w:altName w:val="仿宋"/>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2040204020203"/>
    <w:charset w:val="86"/>
    <w:family w:val="auto"/>
    <w:pitch w:val="default"/>
    <w:sig w:usb0="80000287" w:usb1="2ACF0010"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bookmarkStart w:id="0" w:name="_GoBack"/>
    <w:bookmarkEnd w:id="0"/>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w:t>
                          </w:r>
                          <w:r>
                            <w:rPr>
                              <w:rFonts w:hint="eastAsia" w:ascii="方正仿宋_GBK" w:hAnsi="方正仿宋_GBK" w:eastAsia="方正仿宋_GBK" w:cs="方正仿宋_GBK"/>
                            </w:rPr>
                            <w:t xml:space="preserve">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方正仿宋_GBK" w:hAnsi="方正仿宋_GBK" w:eastAsia="方正仿宋_GBK" w:cs="方正仿宋_GBK"/>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4"/>
                    </w:pPr>
                    <w:r>
                      <w:t>—</w:t>
                    </w:r>
                    <w:r>
                      <w:rPr>
                        <w:rFonts w:hint="eastAsia" w:ascii="方正仿宋_GBK" w:hAnsi="方正仿宋_GBK" w:eastAsia="方正仿宋_GBK" w:cs="方正仿宋_GBK"/>
                      </w:rPr>
                      <w:t xml:space="preserve">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方正仿宋_GBK" w:hAnsi="方正仿宋_GBK" w:eastAsia="方正仿宋_GBK" w:cs="方正仿宋_GBK"/>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6C8E34"/>
    <w:multiLevelType w:val="singleLevel"/>
    <w:tmpl w:val="7E6C8E34"/>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ODViZDM4MzEzNDU5NjQzYjMxMmFlNjdhNTg4NWEifQ=="/>
  </w:docVars>
  <w:rsids>
    <w:rsidRoot w:val="00000000"/>
    <w:rsid w:val="00FB6618"/>
    <w:rsid w:val="014B2F32"/>
    <w:rsid w:val="01F02918"/>
    <w:rsid w:val="02FC6001"/>
    <w:rsid w:val="03B76E39"/>
    <w:rsid w:val="03D86035"/>
    <w:rsid w:val="0596774E"/>
    <w:rsid w:val="05B06D94"/>
    <w:rsid w:val="068A3744"/>
    <w:rsid w:val="07164F21"/>
    <w:rsid w:val="07200C9D"/>
    <w:rsid w:val="073162E7"/>
    <w:rsid w:val="07903829"/>
    <w:rsid w:val="0794374C"/>
    <w:rsid w:val="08443EE1"/>
    <w:rsid w:val="090673DD"/>
    <w:rsid w:val="093961BD"/>
    <w:rsid w:val="097D0522"/>
    <w:rsid w:val="0990793A"/>
    <w:rsid w:val="0AEFECD4"/>
    <w:rsid w:val="0B056328"/>
    <w:rsid w:val="0B7F8366"/>
    <w:rsid w:val="0D003355"/>
    <w:rsid w:val="0D666B4D"/>
    <w:rsid w:val="0DCF2F60"/>
    <w:rsid w:val="0F9011FD"/>
    <w:rsid w:val="10E70C92"/>
    <w:rsid w:val="12121D54"/>
    <w:rsid w:val="12210A1B"/>
    <w:rsid w:val="122969B7"/>
    <w:rsid w:val="12BB2F1D"/>
    <w:rsid w:val="1374072D"/>
    <w:rsid w:val="13801795"/>
    <w:rsid w:val="13CF6873"/>
    <w:rsid w:val="1406531A"/>
    <w:rsid w:val="14AD498A"/>
    <w:rsid w:val="14C0278C"/>
    <w:rsid w:val="15326E2E"/>
    <w:rsid w:val="1583174F"/>
    <w:rsid w:val="183942B4"/>
    <w:rsid w:val="1A8D0164"/>
    <w:rsid w:val="1AB270D9"/>
    <w:rsid w:val="1B610F10"/>
    <w:rsid w:val="1F7EFF32"/>
    <w:rsid w:val="1FB75B3E"/>
    <w:rsid w:val="20657CE5"/>
    <w:rsid w:val="20F34466"/>
    <w:rsid w:val="23384675"/>
    <w:rsid w:val="238F32E1"/>
    <w:rsid w:val="243A062A"/>
    <w:rsid w:val="25164FEB"/>
    <w:rsid w:val="257140E3"/>
    <w:rsid w:val="29F3D877"/>
    <w:rsid w:val="2AB53662"/>
    <w:rsid w:val="2E1E41AC"/>
    <w:rsid w:val="2E6C2029"/>
    <w:rsid w:val="30B80BB9"/>
    <w:rsid w:val="31891C8E"/>
    <w:rsid w:val="31F448A7"/>
    <w:rsid w:val="34F963AB"/>
    <w:rsid w:val="35083EDD"/>
    <w:rsid w:val="351D3054"/>
    <w:rsid w:val="379A22D8"/>
    <w:rsid w:val="37FF4303"/>
    <w:rsid w:val="387471FA"/>
    <w:rsid w:val="397069CC"/>
    <w:rsid w:val="3A3773BF"/>
    <w:rsid w:val="3B0C3667"/>
    <w:rsid w:val="3B614A77"/>
    <w:rsid w:val="3B7021CF"/>
    <w:rsid w:val="3BFD5C4B"/>
    <w:rsid w:val="3CCE7018"/>
    <w:rsid w:val="3CDE5538"/>
    <w:rsid w:val="3FB5475A"/>
    <w:rsid w:val="3FE966CB"/>
    <w:rsid w:val="40721D76"/>
    <w:rsid w:val="426134FD"/>
    <w:rsid w:val="42AB7C7A"/>
    <w:rsid w:val="4645318E"/>
    <w:rsid w:val="473705DB"/>
    <w:rsid w:val="480868FF"/>
    <w:rsid w:val="48F7CD8D"/>
    <w:rsid w:val="4973639C"/>
    <w:rsid w:val="499A3349"/>
    <w:rsid w:val="4BAA01D5"/>
    <w:rsid w:val="4BC841B6"/>
    <w:rsid w:val="4C6C1484"/>
    <w:rsid w:val="4CB31C84"/>
    <w:rsid w:val="4D5B0773"/>
    <w:rsid w:val="51991294"/>
    <w:rsid w:val="519A0520"/>
    <w:rsid w:val="51DB0E81"/>
    <w:rsid w:val="531505F2"/>
    <w:rsid w:val="53A1743D"/>
    <w:rsid w:val="53EC311C"/>
    <w:rsid w:val="54505185"/>
    <w:rsid w:val="54634D19"/>
    <w:rsid w:val="553E3B94"/>
    <w:rsid w:val="5591761A"/>
    <w:rsid w:val="559D7575"/>
    <w:rsid w:val="56542C98"/>
    <w:rsid w:val="572D7060"/>
    <w:rsid w:val="57D5121F"/>
    <w:rsid w:val="59586CA6"/>
    <w:rsid w:val="5AC31663"/>
    <w:rsid w:val="5B6F962C"/>
    <w:rsid w:val="5BAA7871"/>
    <w:rsid w:val="5CE97D31"/>
    <w:rsid w:val="5E051C7C"/>
    <w:rsid w:val="5E8D77BD"/>
    <w:rsid w:val="5E967E86"/>
    <w:rsid w:val="5EB79482"/>
    <w:rsid w:val="5FE67C83"/>
    <w:rsid w:val="5FFCC19E"/>
    <w:rsid w:val="606C2050"/>
    <w:rsid w:val="622932D2"/>
    <w:rsid w:val="62F70FE5"/>
    <w:rsid w:val="654302B7"/>
    <w:rsid w:val="65A34859"/>
    <w:rsid w:val="664B18F2"/>
    <w:rsid w:val="6776FF17"/>
    <w:rsid w:val="67B66404"/>
    <w:rsid w:val="68D14205"/>
    <w:rsid w:val="69527F64"/>
    <w:rsid w:val="695E7EDA"/>
    <w:rsid w:val="697E1113"/>
    <w:rsid w:val="6BDC269A"/>
    <w:rsid w:val="6BF7466E"/>
    <w:rsid w:val="6BFFB342"/>
    <w:rsid w:val="6DBE43FB"/>
    <w:rsid w:val="6DEF6CBB"/>
    <w:rsid w:val="6DF4272C"/>
    <w:rsid w:val="6E1E1F50"/>
    <w:rsid w:val="6F3646F6"/>
    <w:rsid w:val="6FFB0BD6"/>
    <w:rsid w:val="713D4639"/>
    <w:rsid w:val="7393643F"/>
    <w:rsid w:val="73CB31C0"/>
    <w:rsid w:val="74792D28"/>
    <w:rsid w:val="75537A66"/>
    <w:rsid w:val="75804EC8"/>
    <w:rsid w:val="75DA02FE"/>
    <w:rsid w:val="75F63788"/>
    <w:rsid w:val="76A6579D"/>
    <w:rsid w:val="77DF01DB"/>
    <w:rsid w:val="78AB2ED5"/>
    <w:rsid w:val="7909554E"/>
    <w:rsid w:val="7AF2682C"/>
    <w:rsid w:val="7B1C0DC1"/>
    <w:rsid w:val="7BE738BB"/>
    <w:rsid w:val="7DBD19D9"/>
    <w:rsid w:val="7F5565A1"/>
    <w:rsid w:val="7F727669"/>
    <w:rsid w:val="7F7F060A"/>
    <w:rsid w:val="7FDB1683"/>
    <w:rsid w:val="7FF7173E"/>
    <w:rsid w:val="BA57D7DB"/>
    <w:rsid w:val="BDEB1DC2"/>
    <w:rsid w:val="CEFDE5D2"/>
    <w:rsid w:val="D15BD659"/>
    <w:rsid w:val="D9AB5C3B"/>
    <w:rsid w:val="E7DF04C2"/>
    <w:rsid w:val="E9F344DB"/>
    <w:rsid w:val="ED7F2285"/>
    <w:rsid w:val="EFFC6C90"/>
    <w:rsid w:val="F35A4AA1"/>
    <w:rsid w:val="F82B5CF8"/>
    <w:rsid w:val="F9FA3930"/>
    <w:rsid w:val="FBCF1712"/>
    <w:rsid w:val="FDBB1F87"/>
    <w:rsid w:val="FFFBE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FollowedHyperlink"/>
    <w:basedOn w:val="9"/>
    <w:qFormat/>
    <w:uiPriority w:val="0"/>
    <w:rPr>
      <w:color w:val="800080"/>
      <w:u w:val="none"/>
    </w:rPr>
  </w:style>
  <w:style w:type="character" w:styleId="12">
    <w:name w:val="Hyperlink"/>
    <w:basedOn w:val="9"/>
    <w:qFormat/>
    <w:uiPriority w:val="0"/>
    <w:rPr>
      <w:color w:val="0000FF"/>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2014-11-07T20:08:00Z</dcterms:created>
  <dc:creator>监察韩闯</dc:creator>
  <cp:lastModifiedBy>user</cp:lastModifiedBy>
  <cp:lastPrinted>2023-08-15T22:50:00Z</cp:lastPrinted>
  <dcterms:modified xsi:type="dcterms:W3CDTF">2023-08-15T15:30:37Z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032F6D3CF68E472B8F479EF7DD24D5E8</vt:lpwstr>
  </property>
</Properties>
</file>